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60" w:lineRule="exact"/>
        <w:jc w:val="both"/>
        <w:rPr>
          <w:rFonts w:hint="eastAsia" w:ascii="黑体" w:hAnsi="Microsoft YaHei UI" w:eastAsia="黑体" w:cs="Microsoft YaHei UI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Microsoft YaHei UI" w:eastAsia="黑体" w:cs="Microsoft YaHei UI"/>
          <w:color w:val="000000"/>
          <w:spacing w:val="8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660" w:lineRule="exact"/>
        <w:jc w:val="center"/>
        <w:rPr>
          <w:rFonts w:hint="eastAsia" w:ascii="方正小标宋简体" w:hAnsi="Microsoft YaHei UI" w:eastAsia="方正小标宋简体" w:cs="Microsoft YaHei UI"/>
          <w:color w:val="000000"/>
          <w:spacing w:val="-8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Microsoft YaHei UI" w:eastAsia="方正小标宋简体" w:cs="Microsoft YaHei UI"/>
          <w:color w:val="000000"/>
          <w:spacing w:val="-8"/>
          <w:sz w:val="32"/>
          <w:szCs w:val="32"/>
          <w:shd w:val="clear" w:color="auto" w:fill="FFFFFF"/>
        </w:rPr>
        <w:t>人力资源社会保障部推荐的50家职业技能培训线上平台机构名单</w:t>
      </w:r>
    </w:p>
    <w:bookmarkEnd w:id="0"/>
    <w:p>
      <w:pPr>
        <w:pStyle w:val="2"/>
        <w:widowControl/>
        <w:shd w:val="clear" w:color="auto" w:fill="FFFFFF"/>
        <w:spacing w:beforeAutospacing="0" w:afterAutospacing="0" w:line="240" w:lineRule="exact"/>
        <w:jc w:val="center"/>
        <w:rPr>
          <w:rFonts w:hint="eastAsia" w:ascii="方正小标宋简体" w:hAnsi="Microsoft YaHei UI" w:eastAsia="方正小标宋简体" w:cs="Microsoft YaHei UI"/>
          <w:color w:val="000000"/>
          <w:spacing w:val="-8"/>
          <w:sz w:val="32"/>
          <w:szCs w:val="32"/>
          <w:shd w:val="clear" w:color="auto" w:fill="FFFFFF"/>
        </w:rPr>
      </w:pPr>
    </w:p>
    <w:tbl>
      <w:tblPr>
        <w:tblStyle w:val="5"/>
        <w:tblW w:w="94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516"/>
        <w:gridCol w:w="3629"/>
        <w:gridCol w:w="35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1"/>
                <w:szCs w:val="21"/>
              </w:rPr>
              <w:t>机构名称</w:t>
            </w:r>
          </w:p>
        </w:tc>
        <w:tc>
          <w:tcPr>
            <w:tcW w:w="3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1"/>
                <w:szCs w:val="21"/>
              </w:rPr>
              <w:t>平台名称及网址</w:t>
            </w:r>
          </w:p>
        </w:tc>
        <w:tc>
          <w:tcPr>
            <w:tcW w:w="3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1"/>
                <w:szCs w:val="21"/>
              </w:rPr>
              <w:t>平台资源简述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阿里巴巴（中国）教育科技有限公司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Cs w:val="21"/>
              </w:rPr>
              <w:t>淘宝大学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Cs w:val="21"/>
              </w:rPr>
              <w:t>https://daxue.taobao.com</w:t>
            </w:r>
          </w:p>
        </w:tc>
        <w:tc>
          <w:tcPr>
            <w:tcW w:w="35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涉及人工智能、电商及相关服务领域；主要有电商推广、电商运营、电商客服、美工、人工智能训练师等多个职业（工种/岗位）技能。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5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阿里巴巴认证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https://alicert.taobao.com</w:t>
            </w:r>
          </w:p>
        </w:tc>
        <w:tc>
          <w:tcPr>
            <w:tcW w:w="35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钉钉（中国）信息技术有限公司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钉钉职业技能培训在线平台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钉钉APP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涉及创新创业、新能源汽车、交通、安全、计算机操作、轻工工艺等领域；主要涵盖创业就业指导、新能源汽车技术、铁路交通运营管理、安全生产、纺织品设计、办公软件等10个以上职业（工种/岗位）技能。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腾讯科技（深圳）有限公司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腾讯课堂</w:t>
            </w:r>
          </w:p>
          <w:p>
            <w:pPr>
              <w:pStyle w:val="2"/>
              <w:widowControl/>
              <w:wordWrap w:val="0"/>
              <w:spacing w:beforeAutospacing="0" w:afterAutospacing="0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http://Ke.qq.com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涉及软件开发、网络安全、网络运营、网页设计、汽车维修等领域；主要包括前端工程师、渗透测试工程师、短视频运营、电商设计师、汽车维修工等40个以上职业（工种/岗位）技能。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华为（杭州）培训中心有限公司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华为人才在线平台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https://e.huawei.com/cn/talent/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涉及电子测试、计算机操作领域；主要涵盖ICT工程师、云计算技术、大数据技术、物联网技术、人工智能技术、鲲鹏芯片技术、数据库技术等30个以上职业（工种/岗位）技能。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京东教育文化有限公司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精英学习平台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http://j.jdlearn.com.cn/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涉及物流、电商、人工智能、网络安全领域；主要包含物流仓储、供应链专业、电商运营、电商视觉设计、人工智能、网络安全等10个以上职业（工种/岗位）技能。</w:t>
            </w:r>
          </w:p>
        </w:tc>
      </w:tr>
    </w:tbl>
    <w:p>
      <w:pPr>
        <w:pStyle w:val="2"/>
        <w:widowControl/>
        <w:wordWrap w:val="0"/>
        <w:spacing w:beforeAutospacing="0" w:afterAutospacing="0"/>
        <w:jc w:val="center"/>
        <w:rPr>
          <w:rFonts w:hint="eastAsia" w:ascii="宋体" w:hAnsi="宋体" w:cs="宋体"/>
          <w:color w:val="000000"/>
          <w:spacing w:val="8"/>
          <w:sz w:val="21"/>
          <w:szCs w:val="21"/>
        </w:rPr>
      </w:pPr>
      <w:r>
        <w:rPr>
          <w:rFonts w:hint="eastAsia" w:ascii="宋体" w:hAnsi="宋体" w:cs="宋体"/>
          <w:color w:val="000000"/>
          <w:spacing w:val="8"/>
          <w:sz w:val="21"/>
          <w:szCs w:val="21"/>
        </w:rPr>
        <w:br w:type="page"/>
      </w:r>
    </w:p>
    <w:tbl>
      <w:tblPr>
        <w:tblStyle w:val="5"/>
        <w:tblW w:w="91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460"/>
        <w:gridCol w:w="3300"/>
        <w:gridCol w:w="3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6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北京五八信息技术有限公司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五八大学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http://daxue.58.com</w:t>
            </w:r>
          </w:p>
        </w:tc>
        <w:tc>
          <w:tcPr>
            <w:tcW w:w="3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涉及汽车、生活服务、房地产、信息化服务领域；主要有二手车鉴定评估师、母婴护理、保育员、家政服务员、房产经纪人、58同镇站长互联网能力提升等10个以上职业（工种/岗位）技能。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7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苏宁帮客科技服务有限公司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苏宁帮客蓝狮学院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苏师傅APP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5" name="矩形 5" descr="IMG_2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alt="IMG_256" style="height:24pt;width:24pt;" filled="f" stroked="f" coordsize="21600,21600" o:gfxdata="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2RxRotEAAAADAQAADwAAAAAA&#10;AAABACAAAAAiAAAAZHJzL2Rvd25yZXYueG1sUEsBAhQAFAAAAAgAh07iQMZbOwyoAQAALQMAAA4A&#10;AAAAAAAAAQAgAAAAIAEAAGRycy9lMm9Eb2MueG1sUEsFBgAAAAAGAAYAWQEAADoFAAAAAA==&#10;">
                      <v:path/>
                      <v:fill on="f" focussize="0,0"/>
                      <v:stroke on="f"/>
                      <v:imagedata o:title=""/>
                      <o:lock v:ext="edit" rotation="t" aspectratio="t"/>
                      <v:textbox style="mso-rotate-with-shape:t;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涉及电器安装与维修、家政服务领域；主要有：空调安装与维修、热水器安装与维修、采暖安装与维修、家电清洗服务、空气治理、保洁服务等10个以上职业（工种/岗位）技能。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北京字节跳动科技有限公司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字节跳动在线技能培训平台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https://m.toutiao.com/is/GewtUC/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涉及网站运营、品牌营销、电商领域；主要包括内容运营（图文及视频）、品牌营销、信息流营销、电商运营等多个职业（工种/岗位）技能。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济南阳光大姐服务有限责任公司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阳光大姐家政培训平台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http://www.jzfwpxpt.com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涉及家政服务领域；主要涵盖家政服务员、母婴护理师、养老护理员、育婴员等10个以上职业（工种/岗位）技能。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北京易盟天地信息技术股份有限公司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“家政家园”微信公众号家政家园APP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涉及家政服务、餐饮服务领域；主要有家政服务员、母婴护理师、养老护理员、育婴员、中式面点、西餐烘焙、家庭营养餐等10个以上职业（工种/岗位）技能。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北京三快在线科技有限公司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美团大学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https://daxue.meituan.com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涉及互联网运营、配送业务、生活服务领域；主要涵盖互联网美业运营、互联网酒店营销、网络配送、配送运营、餐饮运营等10个以上职业（工种/岗位）技能。</w:t>
            </w:r>
          </w:p>
        </w:tc>
      </w:tr>
    </w:tbl>
    <w:p>
      <w:pPr>
        <w:pStyle w:val="2"/>
        <w:widowControl/>
        <w:wordWrap w:val="0"/>
        <w:spacing w:beforeAutospacing="0" w:afterAutospacing="0"/>
        <w:jc w:val="center"/>
        <w:rPr>
          <w:rFonts w:hint="eastAsia" w:ascii="宋体" w:hAnsi="宋体" w:cs="宋体"/>
          <w:color w:val="000000"/>
          <w:spacing w:val="8"/>
          <w:sz w:val="21"/>
          <w:szCs w:val="21"/>
        </w:rPr>
      </w:pPr>
      <w:r>
        <w:rPr>
          <w:rFonts w:hint="eastAsia" w:ascii="宋体" w:hAnsi="宋体" w:cs="宋体"/>
          <w:color w:val="000000"/>
          <w:spacing w:val="8"/>
          <w:sz w:val="21"/>
          <w:szCs w:val="21"/>
        </w:rPr>
        <w:br w:type="page"/>
      </w:r>
    </w:p>
    <w:tbl>
      <w:tblPr>
        <w:tblStyle w:val="5"/>
        <w:tblW w:w="91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460"/>
        <w:gridCol w:w="3300"/>
        <w:gridCol w:w="3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12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北京智联三珂人才服务有限公司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智联招聘</w:t>
            </w:r>
          </w:p>
          <w:p>
            <w:pPr>
              <w:pStyle w:val="2"/>
              <w:widowControl/>
              <w:wordWrap w:val="0"/>
              <w:spacing w:beforeAutospacing="0" w:afterAutospacing="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https://td.zhaopin.com</w:t>
            </w:r>
          </w:p>
          <w:p>
            <w:pPr>
              <w:pStyle w:val="2"/>
              <w:widowControl/>
              <w:wordWrap w:val="0"/>
              <w:spacing w:beforeAutospacing="0" w:afterAutospacing="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“智享盒子”微信小程序</w:t>
            </w:r>
          </w:p>
          <w:p>
            <w:pPr>
              <w:pStyle w:val="2"/>
              <w:widowControl/>
              <w:wordWrap w:val="0"/>
              <w:spacing w:beforeAutospacing="0" w:afterAutospacing="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智联招聘APP“职Q课程专区”</w:t>
            </w:r>
          </w:p>
        </w:tc>
        <w:tc>
          <w:tcPr>
            <w:tcW w:w="3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涉及职业指导、劳动关系协调、疫情防控领域；主要有：应届毕业生招聘、企业人力资源管理师、灵活用工模型设计、企业疫情防控等数个职业（工种/岗位）技能。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13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北京猿圈科技有限责任公司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猿圈学堂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https://college.oxcoder.com.cn</w:t>
            </w:r>
          </w:p>
        </w:tc>
        <w:tc>
          <w:tcPr>
            <w:tcW w:w="3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涉及软件开发、人工智能领域；主要包括机器学习工程师、算法工程师、区块链工程师、数据挖掘工程师、微信小程序开发工程师等10个以上职业（工种/岗位）技能。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大连东软教育科技集团有限公司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东软线上IT技能培训平台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课程实践子平台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http://cps.neucoding.com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慕课子平台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http://www.neumooc.com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软件项目开发实训子平台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http://neulab.neumooc.com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涉及软件开发领域；主要有JAVA语言程序设计、MySQL技术、HTML网页制作技术、Javascript程序设计、Java Web开发等10个以上职业（工种/岗位）技能。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安徽双创教育科技有限公司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双创教育科技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393700</wp:posOffset>
                  </wp:positionV>
                  <wp:extent cx="478790" cy="506730"/>
                  <wp:effectExtent l="0" t="0" r="16510" b="7620"/>
                  <wp:wrapTight wrapText="bothSides">
                    <wp:wrapPolygon>
                      <wp:start x="0" y="0"/>
                      <wp:lineTo x="0" y="21113"/>
                      <wp:lineTo x="20626" y="21113"/>
                      <wp:lineTo x="20626" y="0"/>
                      <wp:lineTo x="0" y="0"/>
                    </wp:wrapPolygon>
                  </wp:wrapTight>
                  <wp:docPr id="4" name="图片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r="2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drawing>
                <wp:inline distT="0" distB="0" distL="114300" distR="114300">
                  <wp:extent cx="876300" cy="904875"/>
                  <wp:effectExtent l="0" t="0" r="0" b="9525"/>
                  <wp:docPr id="3" name="图片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涉及汽车维修、汽配销售领域；主要包括汽车零件知识、汽车基础知识、汽车保养检查、车辆大修拆解、车辆故障诊断、专用工具设备知识等多个职业（工种/岗位）技能。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北京中鸿网略信息技术有限公司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职业技能学训测云平台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http://www.chinact.com.cn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新媒体运营、电子商务、计算机操作、机械加工、农业机械、旅游等领域；主要包括新媒体编辑、电子商务师、网络管理员、电子技术、车工、铸造工、家畜繁殖员、农机修理工、园艺技术、乡村旅游等20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17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大能手教育科技（北京）有限公司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大能手职业技能网络培训平台（技能大师在线培训平台）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http://www.danengshou.com</w:t>
            </w:r>
          </w:p>
        </w:tc>
        <w:tc>
          <w:tcPr>
            <w:tcW w:w="3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涉及机械、家政服务类、电商运营、汽车维修类、工业机器人等领域；主要涵盖钢筋工、保育员、电商运营管理、汽车维修工、工业机器人系统运维、数控车工等40个以上职业（工种/岗位）技能。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18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河北省企业创新职业资格培训中心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河北省职业培训公共服务平台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https://cms.wling.cn/d/u/hebzypx</w:t>
            </w:r>
          </w:p>
        </w:tc>
        <w:tc>
          <w:tcPr>
            <w:tcW w:w="3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涉及劳动关系协调、安全生产、家政服务等领域；主要包括企业人力资源管理师、劳动关系协调员、安全评价师、育婴员等多个职业（工种/岗位）技能。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湖北麦丁人力资源有限公司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湖北省育婴人才与信息服务公共平台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https://www.91maiding.com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涉及家政服务领域；主要有育婴员、母婴护理师等数个职业（工种/岗位）技能。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8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厦门智见文化传媒有限公司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厦门智见：产业学院在线课堂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https://appwsbybi5p8789.pc.xiaoe-tech.com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109220</wp:posOffset>
                  </wp:positionH>
                  <wp:positionV relativeFrom="page">
                    <wp:posOffset>851535</wp:posOffset>
                  </wp:positionV>
                  <wp:extent cx="904875" cy="904875"/>
                  <wp:effectExtent l="0" t="0" r="9525" b="9525"/>
                  <wp:wrapTight wrapText="bothSides">
                    <wp:wrapPolygon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ight>
                  <wp:docPr id="6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涉及网络营销、计算机操作、创业、疫情防控等领域；主要涵盖线上营销、商品营销、Excel办公软件、创业培训等10个以上职业（工种/岗位）技能。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山东格莱森信息技术有限公司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潍坊职业培训网络平台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https://www.wfjtip.com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家政服务、餐饮服务、生活服务、汽车维修、机械、物业安全、疫情防控等领域；主要包括育婴员、中式面点师、美容师、农作物植保员、汽车维修工、钳工、铸造工、保安员、眼镜验光员等20个以上职业（工种/岗位）技能。</w:t>
            </w:r>
          </w:p>
        </w:tc>
      </w:tr>
    </w:tbl>
    <w:p>
      <w:pPr>
        <w:pStyle w:val="2"/>
        <w:widowControl/>
        <w:wordWrap w:val="0"/>
        <w:spacing w:beforeAutospacing="0" w:afterAutospacing="0"/>
        <w:jc w:val="both"/>
        <w:rPr>
          <w:rFonts w:hint="eastAsia" w:ascii="宋体" w:hAnsi="宋体" w:cs="宋体"/>
          <w:color w:val="000000"/>
          <w:spacing w:val="8"/>
          <w:sz w:val="21"/>
          <w:szCs w:val="21"/>
        </w:rPr>
      </w:pPr>
    </w:p>
    <w:tbl>
      <w:tblPr>
        <w:tblStyle w:val="5"/>
        <w:tblW w:w="91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460"/>
        <w:gridCol w:w="3300"/>
        <w:gridCol w:w="3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22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山东星科智能科技股份有限公司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行知学徒网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https://www.ixueto.com</w:t>
            </w:r>
          </w:p>
        </w:tc>
        <w:tc>
          <w:tcPr>
            <w:tcW w:w="3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机械、汽车维修、计算机操作、电子商务、保健按摩、餐饮等领域；主要涵盖电工、机床装调维修工、汽车维修工、计算机和办公设备维修人员、电子商务师、保健按摩师、中式烹调师、建筑机械操作及维修等30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23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双鸭山技师学院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双鸭山“互联网+”尚农农民教育培训平台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http://sn.shangnong66ya.com/addons/fm_jiaoyu/admin</w:t>
            </w:r>
          </w:p>
        </w:tc>
        <w:tc>
          <w:tcPr>
            <w:tcW w:w="3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涉及电子商务、机械、计算机操作、交通、餐饮服务领域；主要有电商营销、维修电工、电焊工、计算机操作员、植保无人机、农机维修工、中式烹调师、营养配餐员等10个以上职业（工种/岗位）技能。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宁夏知学云科技有限公司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知学云在线学习平台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http://zhijiao.zhixueyun.com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涉及计算机操作、营销、交通运输、林业、安全、机械等领域；主要包括办公软件、产品销售、公路管理、林木种植技术、安全与应急管理、海洋油气操作工、钳工、维修电工等多个职业（工种/岗位）技能。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73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25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北京奥鹏远程教育中心有限公司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OPEN2U 智慧教育云平台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http://os.open.com.cn</w:t>
            </w:r>
          </w:p>
        </w:tc>
        <w:tc>
          <w:tcPr>
            <w:tcW w:w="36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涉及软件开发、计算机技术领域、应聘指导等；主要有JavaScript程序设计、前端工程师、Java工程师、Android开发工程师、web前后端数据交互技术、面试就业能力提升等20个以上职业（工种/岗位）技能。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慕课网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https://www.imooc.com</w:t>
            </w:r>
          </w:p>
        </w:tc>
        <w:tc>
          <w:tcPr>
            <w:tcW w:w="36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山东瘦课网教育科技股份有限公司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Sooc网创业能力提升云平台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http://yunying.soocedu.com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涉及信息化应用技能、创业、职业指导领域；主要涵盖VR专业技术、人工智能技术、数据智能分析、创业能力、职业生涯规划与就业素质等10个以上职业（工种/岗位）技能。</w:t>
            </w:r>
          </w:p>
        </w:tc>
      </w:tr>
    </w:tbl>
    <w:p>
      <w:pPr>
        <w:pStyle w:val="2"/>
        <w:widowControl/>
        <w:wordWrap w:val="0"/>
        <w:spacing w:beforeAutospacing="0" w:afterAutospacing="0"/>
        <w:jc w:val="center"/>
        <w:rPr>
          <w:rFonts w:hint="eastAsia" w:ascii="宋体" w:hAnsi="宋体" w:cs="宋体"/>
          <w:color w:val="000000"/>
          <w:spacing w:val="8"/>
          <w:sz w:val="21"/>
          <w:szCs w:val="21"/>
        </w:rPr>
      </w:pPr>
      <w:r>
        <w:rPr>
          <w:rFonts w:hint="eastAsia" w:ascii="宋体" w:hAnsi="宋体" w:cs="宋体"/>
          <w:color w:val="000000"/>
          <w:spacing w:val="8"/>
          <w:sz w:val="21"/>
          <w:szCs w:val="21"/>
        </w:rPr>
        <w:br w:type="page"/>
      </w:r>
    </w:p>
    <w:tbl>
      <w:tblPr>
        <w:tblStyle w:val="5"/>
        <w:tblW w:w="91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460"/>
        <w:gridCol w:w="3300"/>
        <w:gridCol w:w="3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27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北京尚德在线教育科技有限公司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“尚直播”在线直播教学平台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https://backstage.sunlands.com/login</w:t>
            </w:r>
          </w:p>
        </w:tc>
        <w:tc>
          <w:tcPr>
            <w:tcW w:w="3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涉及消防工程、建造工程领域。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28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百高国际教育科技集团有限公司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建筑信息化管理技能培训服务平台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http://www.jzr8.com</w:t>
            </w:r>
          </w:p>
        </w:tc>
        <w:tc>
          <w:tcPr>
            <w:tcW w:w="3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涉及建筑领域；主要包括建筑工程、市政公用工程、建筑学、城市规划、风景园林、给排水、建筑环境与设备、工程造价等10个以上职业（工种/岗位）技能。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易联众(厦门)人力资源服务有限公司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英才邦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http://www.yingcaibang.cn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涉及健康服务、劳动关系、人力资源、计算机操作及网络等领域；主要有健康管理师、劳动关系协调员、企业人力资源管理师、计算机操作员、计算机网络管理员、制图员等近20个职业（工种/岗位）技能。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中教畅享（北京）科技有限公司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电子商务职通车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http://www.itmc.org.cn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电子商务领域；主要有商品信息采集与处理、网络客户服务、网店装修、电子商务平台操作、搜索引擎推广、推荐引擎推广、社交媒体推广、网店运营、商务数据分析与应用、电商企业战略制定等数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中安在线（北京）科技有限公司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中安在线应急安全和职业技能培训平台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http://tg.100anquan.com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涉及职业指导、交通、安全生产等领域；主要有高中专毕业生职业指导、高危岗位劳动者安全培训、职业卫生接触岗位安全、安监执法人员岗位技能、安全员、巡查员等10个以上职业（工种/岗位）技能。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北京华普亿方教育科技股份有限公司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华普亿方互联网+创就业培训平台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http://www.newchuangye.com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涉及创业领域；主要有“互联网+”创业培训、网络创业培训、就业通识技能培训等职业（工种/岗位）技能。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widowControl/>
        <w:wordWrap w:val="0"/>
        <w:spacing w:beforeAutospacing="0" w:afterAutospacing="0"/>
        <w:jc w:val="center"/>
        <w:rPr>
          <w:rFonts w:hint="eastAsia" w:ascii="宋体" w:hAnsi="宋体" w:cs="宋体"/>
          <w:color w:val="000000"/>
          <w:spacing w:val="8"/>
          <w:sz w:val="21"/>
          <w:szCs w:val="21"/>
        </w:rPr>
      </w:pPr>
      <w:r>
        <w:rPr>
          <w:rFonts w:hint="eastAsia" w:ascii="宋体" w:hAnsi="宋体" w:cs="宋体"/>
          <w:color w:val="000000"/>
          <w:spacing w:val="8"/>
          <w:sz w:val="21"/>
          <w:szCs w:val="21"/>
        </w:rPr>
        <w:br w:type="page"/>
      </w:r>
    </w:p>
    <w:tbl>
      <w:tblPr>
        <w:tblStyle w:val="5"/>
        <w:tblW w:w="91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460"/>
        <w:gridCol w:w="1672"/>
        <w:gridCol w:w="1628"/>
        <w:gridCol w:w="3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33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北京环宇惠恩科技有限公司</w:t>
            </w: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爱学友移动培训平台爱学友APP</w:t>
            </w:r>
          </w:p>
        </w:tc>
        <w:tc>
          <w:tcPr>
            <w:tcW w:w="3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人力资源、安全生产、劳动关系协调、物联网、家政服务等领域；主要包括企业人力资源管理师、安全员、劳动关系协调员、物联网安装调试员、实训指导师、育婴员、家政服务员、养老服务员等多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34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平安国际智慧城市科技股份有限公司</w:t>
            </w:r>
          </w:p>
        </w:tc>
        <w:tc>
          <w:tcPr>
            <w:tcW w:w="3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知鸟智能培训一体化平台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http://www.zhi-niao.com</w:t>
            </w:r>
          </w:p>
        </w:tc>
        <w:tc>
          <w:tcPr>
            <w:tcW w:w="3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涉及安全生产、就业创业等领域；主要涵盖安全管理员、驾驶员安全、退役军人就业创业、危化品从业人员安全生产、建筑从业农民工安全生产等数个职业（工种/岗位）技能。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冶金工业教育资源开发中心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中国钢铁培训网  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http://www.gtpxw.com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涉及冶金行业类；主要包括炼铁工、炼钢工、轧钢操作工、化学分析工、转炉炼钢工、高炉原料工、巡检工等10个以上职业（工种/岗位）技能。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3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36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安徽新华教育集团有限公司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新华云课堂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http://yun.xhce.cn/</w:t>
            </w:r>
          </w:p>
        </w:tc>
        <w:tc>
          <w:tcPr>
            <w:tcW w:w="36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涉及电子商务、网络安全、软件设计开发、电子竞技、人工智能等领域；主要有电子商务、信息安全、UI设计、VR设计、室内设计、人工智能、电子竞技、网络工程等10个以上职业（工种/岗位）技能。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小程序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二维码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APP下载二维码</w:t>
            </w:r>
          </w:p>
        </w:tc>
        <w:tc>
          <w:tcPr>
            <w:tcW w:w="36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7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drawing>
                <wp:inline distT="0" distB="0" distL="114300" distR="114300">
                  <wp:extent cx="676275" cy="676275"/>
                  <wp:effectExtent l="0" t="0" r="9525" b="9525"/>
                  <wp:docPr id="2" name="图片 3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105410</wp:posOffset>
                  </wp:positionV>
                  <wp:extent cx="657225" cy="657225"/>
                  <wp:effectExtent l="0" t="0" r="9525" b="9525"/>
                  <wp:wrapTight wrapText="bothSides">
                    <wp:wrapPolygon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7" name="图片 4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pacing w:val="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宇威科技发展（青岛）有限公司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会考吧智能在线培训平台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http://xueyuan.huikao8.cn/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计算机操作、电子商务、生活服务、餐饮服务、家政服务等领域；主要涵盖计算机操作员、保健按摩师、电工、电子商务师、咖啡师、美容美发服务人员、育婴师、中式面点师等10个以上职业（工种/岗位）技能。</w:t>
            </w:r>
          </w:p>
        </w:tc>
      </w:tr>
    </w:tbl>
    <w:p>
      <w:pPr>
        <w:pStyle w:val="2"/>
        <w:widowControl/>
        <w:wordWrap w:val="0"/>
        <w:spacing w:beforeAutospacing="0" w:afterAutospacing="0"/>
        <w:jc w:val="center"/>
        <w:rPr>
          <w:rFonts w:hint="eastAsia" w:ascii="宋体" w:hAnsi="宋体" w:cs="宋体"/>
          <w:color w:val="000000"/>
          <w:spacing w:val="8"/>
          <w:sz w:val="21"/>
          <w:szCs w:val="21"/>
        </w:rPr>
      </w:pPr>
      <w:r>
        <w:rPr>
          <w:rFonts w:hint="eastAsia" w:ascii="宋体" w:hAnsi="宋体" w:cs="宋体"/>
          <w:color w:val="000000"/>
          <w:spacing w:val="8"/>
          <w:sz w:val="21"/>
          <w:szCs w:val="21"/>
        </w:rPr>
        <w:br w:type="page"/>
      </w:r>
    </w:p>
    <w:tbl>
      <w:tblPr>
        <w:tblStyle w:val="5"/>
        <w:tblW w:w="91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460"/>
        <w:gridCol w:w="3300"/>
        <w:gridCol w:w="3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38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厦门凤凰创壹软件有限公司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100唯尔教育云平台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http://www.100VR.com</w:t>
            </w:r>
          </w:p>
        </w:tc>
        <w:tc>
          <w:tcPr>
            <w:tcW w:w="3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涉及电子、餐饮服务、农业技术、汽车维修、新能源汽车、化工等领域；主要包括电子技术与应用、计算机技术、中餐烹饪、农业技术、汽修专业、新能源汽车技术、化工技术等20个以上职业（工种/岗位）技能。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39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北京课通天下教育科技有限公司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课通天下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http://www.keo2o.com</w:t>
            </w:r>
          </w:p>
        </w:tc>
        <w:tc>
          <w:tcPr>
            <w:tcW w:w="3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机械加工、汽车维修、家政服务、创业、营销类、信息化应用技能类等领域；主要有维修电工、数控车工、数控铣工、磨工、育婴员、汽车修理工、大客户销售、创业技能、房产销售、办公软件、区块链等20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北京华夏安科信息技术有限公司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链工宝在线教育培训平台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http://pc.lgb360.com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涉及电焊、安全、化工、特种作业等领域；主要包括电工、焊接与热切割作业、高处作业、危险化学品安全作业、烟花爆竹安全作业等10个以上职业（工种/岗位）技能。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北京络捷斯特科技发展股份有限公司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长风网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http://ykt.cfnet.org.cn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涉及物流、仓储、运输等领域；主要包含仓储操作、快运操作、仓储营销、运输客服、运输质控、货运代理、供应链管理等10个以上职业（工种/岗位）技能。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贵州劳动力就业技能培训学校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山海云汇职业教育平台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https://peixun.shanhaiyh.com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涉及农业、林业、生活服务、餐饮服务、创业领域；主要包括农作物植保、护林员、育婴员、养老护理员、健康管理师、中式面点师、农村实用技术、家政服务员、网络创业培训等10个以上职业（工种/岗位）技能。</w:t>
            </w:r>
          </w:p>
        </w:tc>
      </w:tr>
    </w:tbl>
    <w:p>
      <w:pPr>
        <w:pStyle w:val="2"/>
        <w:widowControl/>
        <w:wordWrap w:val="0"/>
        <w:spacing w:beforeAutospacing="0" w:afterAutospacing="0"/>
        <w:jc w:val="center"/>
        <w:rPr>
          <w:rFonts w:hint="eastAsia" w:ascii="宋体" w:hAnsi="宋体" w:cs="宋体"/>
          <w:color w:val="000000"/>
          <w:spacing w:val="8"/>
          <w:sz w:val="21"/>
          <w:szCs w:val="21"/>
        </w:rPr>
      </w:pPr>
      <w:r>
        <w:rPr>
          <w:rFonts w:hint="eastAsia" w:ascii="宋体" w:hAnsi="宋体" w:cs="宋体"/>
          <w:color w:val="000000"/>
          <w:spacing w:val="8"/>
          <w:sz w:val="21"/>
          <w:szCs w:val="21"/>
        </w:rPr>
        <w:br w:type="page"/>
      </w:r>
    </w:p>
    <w:tbl>
      <w:tblPr>
        <w:tblStyle w:val="5"/>
        <w:tblW w:w="91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460"/>
        <w:gridCol w:w="3300"/>
        <w:gridCol w:w="3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43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北京小桔科技有限公司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滴滴课堂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https://z.didi.cn/6um7IE</w:t>
            </w:r>
          </w:p>
        </w:tc>
        <w:tc>
          <w:tcPr>
            <w:tcW w:w="3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主要涉及出租车行业领域；主要有：网约车驾驶员的职业道德和社会责任、基本服务技巧与禁忌、驾驶安全、行为安全、心理及生理健康、汽车安全检视等10个以上职业（工种/岗位）技能。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44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深圳市凯为咨询有限公司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职问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https://www.zhiwen.cn/</w:t>
            </w:r>
          </w:p>
        </w:tc>
        <w:tc>
          <w:tcPr>
            <w:tcW w:w="3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包含职业指导、职场英语等领域；主要有：求职技巧、求职短视频制作及发布、求职英语等数个职业（工种/岗位）技能。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江苏一道云科技发展有限公司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一道云在线课程平台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http://www.douxuedu.com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包含云计算类、大数据领域；主要有：Linux Shell编程项目等18个云计算专业及《大数据平台搭建与配置管理》等8个大数据专业的岗位技能。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1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深圳市企鹅网络科技有限公司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Q学友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小程序二维码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pStyle w:val="2"/>
              <w:widowControl/>
              <w:wordWrap w:val="0"/>
              <w:spacing w:beforeAutospacing="0" w:afterAutospacing="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drawing>
                <wp:inline distT="0" distB="0" distL="114300" distR="114300">
                  <wp:extent cx="914400" cy="904875"/>
                  <wp:effectExtent l="0" t="0" r="0" b="9525"/>
                  <wp:docPr id="1" name="图片 4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4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主要涉及智能机械、生活服务、信息化应用技能、工业机器人、珠宝加工等领域；主要有：茶艺师、美容美发、烹饪面点、咖啡制作服务、电工通用能力训练、工业物联网技术、人工智能视觉编程、移动营销、智能化控制技术、智能制造设备故障诊断及维护、工业机器人编程与操作、工业机器人系统集成开发、工业机器人与自动化控制、计算机组装与维护、宝玉石鉴定、机械制图、速记、心理健康、玉雕基础、职业素养等50个左右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中国化学品安全协会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CCSA化工（危险化学品）安全教育培训在线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http://www.chemicalsafety.org.cn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包含化工、机械加工、安全生产领域；主要有：光气及光气化工艺、电工、钳工、企业安全生产管理人员安全生产管理知识培训等20个以上的职业（工种/岗位）技能。</w:t>
            </w:r>
          </w:p>
        </w:tc>
      </w:tr>
    </w:tbl>
    <w:p>
      <w:pPr>
        <w:pStyle w:val="2"/>
        <w:widowControl/>
        <w:wordWrap w:val="0"/>
        <w:spacing w:beforeAutospacing="0" w:afterAutospacing="0"/>
        <w:jc w:val="center"/>
        <w:rPr>
          <w:rFonts w:hint="eastAsia" w:ascii="宋体" w:hAnsi="宋体" w:cs="宋体"/>
          <w:color w:val="000000"/>
          <w:spacing w:val="8"/>
          <w:sz w:val="21"/>
          <w:szCs w:val="21"/>
        </w:rPr>
      </w:pPr>
      <w:r>
        <w:rPr>
          <w:rFonts w:hint="eastAsia" w:ascii="宋体" w:hAnsi="宋体" w:cs="宋体"/>
          <w:color w:val="000000"/>
          <w:spacing w:val="8"/>
          <w:sz w:val="21"/>
          <w:szCs w:val="21"/>
        </w:rPr>
        <w:br w:type="page"/>
      </w:r>
    </w:p>
    <w:tbl>
      <w:tblPr>
        <w:tblStyle w:val="5"/>
        <w:tblW w:w="91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460"/>
        <w:gridCol w:w="3300"/>
        <w:gridCol w:w="3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48</w:t>
            </w: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上海职培通网络科技有限公司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职培通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http://www.zpton.com</w:t>
            </w:r>
          </w:p>
        </w:tc>
        <w:tc>
          <w:tcPr>
            <w:tcW w:w="3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主要有机电、消防设施、餐饮、生活服务、食品安全等领域；主要有：电工、制冷工、焊工、消防设施操作员、智能楼宇管理员、烹调面点、保安员、家政服务员、养老护理员、办公应用软件、母婴护理、物业设施设备运行与维护、物业设施设备操作、物业水电维修、叉车、安全生产管理人员、食品安全加工操作人员、仓库保管工、电子电工、产品包装工等100多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49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徐州集尔特信息科技有限公司</w:t>
            </w:r>
          </w:p>
        </w:tc>
        <w:tc>
          <w:tcPr>
            <w:tcW w:w="3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家服统培网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http://www.cnjztp.com</w:t>
            </w:r>
          </w:p>
        </w:tc>
        <w:tc>
          <w:tcPr>
            <w:tcW w:w="36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包含生活服务、餐饮等领域；主要有：茶艺师、评茶师、美容师、美发师、育婴师、保育员、中式面点师、中式烹调师等多个职业（工种/岗位）技能。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弘成科技发展有限公司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弘成职业培训平台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http://zhiye.chinaedu.net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包含就业创业、人力资源、软件开发、计算机应用等领域；主要有：创业培训、企业人力资源管理师、Web前端开发、视频后期制作、视频剪辑等30多个职业（工种/岗位）技能。</w:t>
            </w:r>
          </w:p>
        </w:tc>
      </w:tr>
    </w:tbl>
    <w:p>
      <w:pPr>
        <w:rPr>
          <w:rFonts w:hint="eastAsia" w:ascii="方正小标宋简体" w:eastAsia="方正小标宋简体"/>
          <w:color w:val="000000"/>
          <w:sz w:val="24"/>
        </w:rPr>
      </w:pPr>
    </w:p>
    <w:p>
      <w:pPr>
        <w:rPr>
          <w:rFonts w:hint="eastAsia" w:ascii="方正小标宋简体" w:eastAsia="方正小标宋简体"/>
          <w:color w:val="000000"/>
          <w:sz w:val="24"/>
        </w:rPr>
      </w:pPr>
    </w:p>
    <w:p>
      <w:pPr>
        <w:rPr>
          <w:rFonts w:hint="eastAsia" w:ascii="方正小标宋简体" w:eastAsia="方正小标宋简体"/>
          <w:color w:val="000000"/>
          <w:sz w:val="24"/>
        </w:rPr>
      </w:pPr>
    </w:p>
    <w:p>
      <w:pPr>
        <w:rPr>
          <w:rFonts w:hint="eastAsia" w:ascii="方正小标宋简体" w:eastAsia="方正小标宋简体"/>
          <w:color w:val="000000"/>
          <w:sz w:val="24"/>
        </w:rPr>
      </w:pPr>
    </w:p>
    <w:p>
      <w:pPr>
        <w:rPr>
          <w:rFonts w:hint="eastAsia" w:ascii="方正小标宋简体" w:eastAsia="方正小标宋简体"/>
          <w:color w:val="000000"/>
          <w:sz w:val="24"/>
        </w:rPr>
      </w:pPr>
    </w:p>
    <w:p>
      <w:pPr>
        <w:pStyle w:val="2"/>
        <w:widowControl/>
        <w:shd w:val="clear" w:color="auto" w:fill="FFFFFF"/>
        <w:spacing w:beforeAutospacing="0" w:afterAutospacing="0" w:line="660" w:lineRule="exact"/>
        <w:jc w:val="both"/>
        <w:rPr>
          <w:rFonts w:hint="eastAsia" w:ascii="黑体" w:hAnsi="Microsoft YaHei UI" w:eastAsia="黑体" w:cs="Microsoft YaHei UI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60" w:lineRule="exact"/>
        <w:jc w:val="both"/>
        <w:rPr>
          <w:rFonts w:hint="eastAsia" w:ascii="黑体" w:hAnsi="Microsoft YaHei UI" w:eastAsia="黑体" w:cs="Microsoft YaHei UI"/>
          <w:color w:val="000000"/>
          <w:spacing w:val="8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微软雅黑"/>
    <w:panose1 w:val="020B0503020204020204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54ECD"/>
    <w:rsid w:val="49A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4">
    <w:name w:val="Strong"/>
    <w:basedOn w:val="3"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2020-04-15T02:10:00Z</dcterms:created>
  <dc:creator>Lenovo</dc:creator>
  <cp:lastModifiedBy>Lenovo</cp:lastModifiedBy>
  <dcterms:modified xsi:type="dcterms:W3CDTF">2020-04-15T02:12:43Z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